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6DAE" w14:textId="77777777" w:rsidR="001F680E" w:rsidRDefault="00000000">
      <w:r>
        <w:rPr>
          <w:noProof/>
        </w:rPr>
        <w:drawing>
          <wp:inline distT="0" distB="0" distL="0" distR="0" wp14:anchorId="205E71FA" wp14:editId="6247398B">
            <wp:extent cx="1260000" cy="720000"/>
            <wp:effectExtent l="0" t="0" r="0" b="0"/>
            <wp:docPr id="54902373" name="name165291376e88fe" descr="80664_1697190774_TL_Mly2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64_1697190774_TL_Mly2Ik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1F680E" w14:paraId="4C2173EA" w14:textId="77777777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133DADEA" w14:textId="77777777" w:rsidR="001F680E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45AD98" w14:textId="77777777" w:rsidR="001F680E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3A68ADBA" w14:textId="77777777" w:rsidR="001F680E" w:rsidRDefault="001F680E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1F680E" w14:paraId="3F69970C" w14:textId="77777777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CDD8A9E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A1BA544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51A001AF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26D8A91" w14:textId="77777777" w:rsidR="001F680E" w:rsidRDefault="00000000">
            <w:pPr>
              <w:widowControl w:val="0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1F680E" w14:paraId="72B95237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D46DF2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008AAB71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62DFCF50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F2111EC" w14:textId="77777777" w:rsidR="001F680E" w:rsidRDefault="001F680E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A93ECC2" w14:textId="77777777" w:rsidR="001F680E" w:rsidRDefault="001F680E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445"/>
        <w:gridCol w:w="1621"/>
        <w:gridCol w:w="989"/>
        <w:gridCol w:w="990"/>
        <w:gridCol w:w="1381"/>
      </w:tblGrid>
      <w:tr w:rsidR="001F680E" w14:paraId="6FC6E08F" w14:textId="77777777" w:rsidTr="001F6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7EEB428" w14:textId="77777777" w:rsidR="001F680E" w:rsidRDefault="00000000">
            <w:pPr>
              <w:widowControl w:val="0"/>
              <w:spacing w:after="0" w:line="240" w:lineRule="auto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144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0B8228AB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B5EDC33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1324D39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1C93C21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40148F36" w14:textId="77777777" w:rsidR="001F680E" w:rsidRDefault="00000000">
            <w:pPr>
              <w:widowControl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1F680E" w14:paraId="45A5CB93" w14:textId="77777777" w:rsidTr="001F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  <w:gridSpan w:val="6"/>
          </w:tcPr>
          <w:p w14:paraId="3BA1B4E7" w14:textId="77777777" w:rsidR="001F680E" w:rsidRDefault="00000000">
            <w:pPr>
              <w:widowControl w:val="0"/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1F680E" w14:paraId="02D5C51B" w14:textId="77777777" w:rsidTr="001F680E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000000"/>
            </w:tcBorders>
          </w:tcPr>
          <w:p w14:paraId="047F8F16" w14:textId="77777777" w:rsidR="001F680E" w:rsidRDefault="00000000">
            <w:pPr>
              <w:widowControl w:val="0"/>
              <w:spacing w:after="0" w:line="240" w:lineRule="auto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2CA0F9D0" w14:textId="77777777" w:rsidR="001F680E" w:rsidRDefault="00000000">
            <w:pPr>
              <w:widowControl w:val="0"/>
              <w:spacing w:after="0" w:line="240" w:lineRule="auto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369C6A98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29B20E61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2EDE6BD1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5DAFCD4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5D222AEE" w14:textId="77777777" w:rsidR="001F680E" w:rsidRDefault="00000000">
            <w:pPr>
              <w:widowControl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5DF74BB6" w14:textId="77777777" w:rsidR="001F680E" w:rsidRDefault="001F680E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1F680E" w14:paraId="084AC418" w14:textId="77777777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7A14" w14:textId="77777777" w:rsidR="001F680E" w:rsidRDefault="001F680E">
            <w:pPr>
              <w:widowControl w:val="0"/>
              <w:spacing w:after="0" w:line="240" w:lineRule="auto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856DD" w14:textId="77777777" w:rsidR="001F680E" w:rsidRDefault="00000000">
            <w:pPr>
              <w:widowControl w:val="0"/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93108" w14:textId="77777777" w:rsidR="001F680E" w:rsidRDefault="00000000">
            <w:pPr>
              <w:widowControl w:val="0"/>
              <w:spacing w:after="0" w:line="240" w:lineRule="auto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1F680E" w14:paraId="06D8CAFF" w14:textId="77777777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37518B6F" w14:textId="77777777" w:rsidR="001F680E" w:rsidRDefault="001F680E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4E5EFC70" w14:textId="77777777" w:rsidR="001F680E" w:rsidRDefault="00000000">
            <w:pPr>
              <w:widowControl w:val="0"/>
              <w:spacing w:after="0" w:line="240" w:lineRule="auto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2D0729BC" w14:textId="77777777" w:rsidR="001F680E" w:rsidRDefault="00000000">
            <w:pPr>
              <w:widowControl w:val="0"/>
              <w:spacing w:after="0" w:line="240" w:lineRule="auto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45F046DE" w14:textId="77777777" w:rsidR="001F680E" w:rsidRDefault="00000000">
      <w:r>
        <w:br/>
        <w:t>$LEGAL_NOTES$</w:t>
      </w:r>
    </w:p>
    <w:p w14:paraId="2DDB8F43" w14:textId="77777777" w:rsidR="001F680E" w:rsidRDefault="00000000">
      <w:r>
        <w:t>$STRUCTURED_COMM_MESSAGE$</w:t>
      </w:r>
    </w:p>
    <w:p w14:paraId="793E01F4" w14:textId="2A9A914B" w:rsidR="00023D48" w:rsidRDefault="00023D48">
      <w:r w:rsidRPr="00023D48">
        <w:t>$SEPA_QR_CODE$</w:t>
      </w:r>
    </w:p>
    <w:p w14:paraId="5B13C44C" w14:textId="77777777" w:rsidR="001F680E" w:rsidRDefault="00000000">
      <w:r>
        <w:t>$COMMENTS$</w:t>
      </w:r>
    </w:p>
    <w:sectPr w:rsidR="001F680E">
      <w:footerReference w:type="default" r:id="rId8"/>
      <w:pgSz w:w="11906" w:h="16838"/>
      <w:pgMar w:top="1418" w:right="851" w:bottom="1418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883E" w14:textId="77777777" w:rsidR="0011644B" w:rsidRDefault="0011644B">
      <w:pPr>
        <w:spacing w:after="0" w:line="240" w:lineRule="auto"/>
      </w:pPr>
      <w:r>
        <w:separator/>
      </w:r>
    </w:p>
  </w:endnote>
  <w:endnote w:type="continuationSeparator" w:id="0">
    <w:p w14:paraId="5220982C" w14:textId="77777777" w:rsidR="0011644B" w:rsidRDefault="0011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92B1" w14:textId="77777777" w:rsidR="001F680E" w:rsidRDefault="00000000">
    <w:pPr>
      <w:pStyle w:val="Voettekst"/>
    </w:pPr>
    <w:r>
      <w:rPr>
        <w:b/>
      </w:rPr>
      <w:t>$TEXT_BANKINFO$:</w:t>
    </w:r>
    <w:r>
      <w:br/>
      <w:t>$BANKINFO$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32FC" w14:textId="77777777" w:rsidR="0011644B" w:rsidRDefault="0011644B">
      <w:pPr>
        <w:spacing w:after="0" w:line="240" w:lineRule="auto"/>
      </w:pPr>
      <w:r>
        <w:separator/>
      </w:r>
    </w:p>
  </w:footnote>
  <w:footnote w:type="continuationSeparator" w:id="0">
    <w:p w14:paraId="5B633E55" w14:textId="77777777" w:rsidR="0011644B" w:rsidRDefault="0011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867D47"/>
    <w:multiLevelType w:val="hybridMultilevel"/>
    <w:tmpl w:val="D36C69B2"/>
    <w:lvl w:ilvl="0" w:tplc="47015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535B0D"/>
    <w:multiLevelType w:val="hybridMultilevel"/>
    <w:tmpl w:val="718EF7E2"/>
    <w:lvl w:ilvl="0" w:tplc="59640304">
      <w:start w:val="1"/>
      <w:numFmt w:val="decimal"/>
      <w:lvlText w:val="%1."/>
      <w:lvlJc w:val="left"/>
      <w:pPr>
        <w:ind w:left="720" w:hanging="360"/>
      </w:pPr>
    </w:lvl>
    <w:lvl w:ilvl="1" w:tplc="59640304" w:tentative="1">
      <w:start w:val="1"/>
      <w:numFmt w:val="lowerLetter"/>
      <w:lvlText w:val="%2."/>
      <w:lvlJc w:val="left"/>
      <w:pPr>
        <w:ind w:left="1440" w:hanging="360"/>
      </w:pPr>
    </w:lvl>
    <w:lvl w:ilvl="2" w:tplc="59640304" w:tentative="1">
      <w:start w:val="1"/>
      <w:numFmt w:val="lowerRoman"/>
      <w:lvlText w:val="%3."/>
      <w:lvlJc w:val="right"/>
      <w:pPr>
        <w:ind w:left="2160" w:hanging="180"/>
      </w:pPr>
    </w:lvl>
    <w:lvl w:ilvl="3" w:tplc="59640304" w:tentative="1">
      <w:start w:val="1"/>
      <w:numFmt w:val="decimal"/>
      <w:lvlText w:val="%4."/>
      <w:lvlJc w:val="left"/>
      <w:pPr>
        <w:ind w:left="2880" w:hanging="360"/>
      </w:pPr>
    </w:lvl>
    <w:lvl w:ilvl="4" w:tplc="59640304" w:tentative="1">
      <w:start w:val="1"/>
      <w:numFmt w:val="lowerLetter"/>
      <w:lvlText w:val="%5."/>
      <w:lvlJc w:val="left"/>
      <w:pPr>
        <w:ind w:left="3600" w:hanging="360"/>
      </w:pPr>
    </w:lvl>
    <w:lvl w:ilvl="5" w:tplc="59640304" w:tentative="1">
      <w:start w:val="1"/>
      <w:numFmt w:val="lowerRoman"/>
      <w:lvlText w:val="%6."/>
      <w:lvlJc w:val="right"/>
      <w:pPr>
        <w:ind w:left="4320" w:hanging="180"/>
      </w:pPr>
    </w:lvl>
    <w:lvl w:ilvl="6" w:tplc="59640304" w:tentative="1">
      <w:start w:val="1"/>
      <w:numFmt w:val="decimal"/>
      <w:lvlText w:val="%7."/>
      <w:lvlJc w:val="left"/>
      <w:pPr>
        <w:ind w:left="5040" w:hanging="360"/>
      </w:pPr>
    </w:lvl>
    <w:lvl w:ilvl="7" w:tplc="59640304" w:tentative="1">
      <w:start w:val="1"/>
      <w:numFmt w:val="lowerLetter"/>
      <w:lvlText w:val="%8."/>
      <w:lvlJc w:val="left"/>
      <w:pPr>
        <w:ind w:left="5760" w:hanging="360"/>
      </w:pPr>
    </w:lvl>
    <w:lvl w:ilvl="8" w:tplc="59640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53315">
    <w:abstractNumId w:val="4"/>
  </w:num>
  <w:num w:numId="2" w16cid:durableId="1929800615">
    <w:abstractNumId w:val="6"/>
  </w:num>
  <w:num w:numId="3" w16cid:durableId="1905874702">
    <w:abstractNumId w:val="7"/>
  </w:num>
  <w:num w:numId="4" w16cid:durableId="501898728">
    <w:abstractNumId w:val="5"/>
  </w:num>
  <w:num w:numId="5" w16cid:durableId="387992441">
    <w:abstractNumId w:val="1"/>
  </w:num>
  <w:num w:numId="6" w16cid:durableId="1675574607">
    <w:abstractNumId w:val="0"/>
  </w:num>
  <w:num w:numId="7" w16cid:durableId="1376851084">
    <w:abstractNumId w:val="3"/>
  </w:num>
  <w:num w:numId="8" w16cid:durableId="1895307758">
    <w:abstractNumId w:val="2"/>
  </w:num>
  <w:num w:numId="9" w16cid:durableId="1392146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0E"/>
    <w:rsid w:val="00023D48"/>
    <w:rsid w:val="0011644B"/>
    <w:rsid w:val="001F680E"/>
    <w:rsid w:val="00E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FBB1"/>
  <w15:docId w15:val="{730EBDA2-736B-43B9-AFA6-02D53EE6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177D9F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77D9F"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Droid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raster">
    <w:name w:val="Table Grid"/>
    <w:basedOn w:val="Standaardtabel"/>
    <w:uiPriority w:val="39"/>
    <w:rsid w:val="0098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dc:description/>
  <cp:lastModifiedBy>Eline Grootaert</cp:lastModifiedBy>
  <cp:revision>2</cp:revision>
  <dcterms:created xsi:type="dcterms:W3CDTF">2023-10-13T09:53:00Z</dcterms:created>
  <dcterms:modified xsi:type="dcterms:W3CDTF">2023-10-13T09:53:00Z</dcterms:modified>
  <dc:language>en-US</dc:language>
</cp:coreProperties>
</file>